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42D9D">
        <w:rPr>
          <w:rFonts w:ascii="Times New Roman" w:hAnsi="Times New Roman" w:cs="Times New Roman"/>
          <w:sz w:val="28"/>
          <w:szCs w:val="28"/>
        </w:rPr>
        <w:t>«Ничего не может быть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Страшнее, как потерять зрение: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Это невыразимая обида, она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Отнимает у человека девять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Десятых мира»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М. Горький.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 xml:space="preserve">- Больше разговаривайте со своим ребенком, рассказывайте, что вы в данный момент делаете. Следите за тем, чтобы каждое ваше слово было связано с </w:t>
      </w:r>
      <w:proofErr w:type="spellStart"/>
      <w:r w:rsidRPr="00542D9D">
        <w:rPr>
          <w:rFonts w:ascii="Times New Roman" w:hAnsi="Times New Roman" w:cs="Times New Roman"/>
          <w:sz w:val="28"/>
          <w:szCs w:val="28"/>
        </w:rPr>
        <w:t>какимто</w:t>
      </w:r>
      <w:proofErr w:type="spellEnd"/>
      <w:r w:rsidRPr="00542D9D">
        <w:rPr>
          <w:rFonts w:ascii="Times New Roman" w:hAnsi="Times New Roman" w:cs="Times New Roman"/>
          <w:sz w:val="28"/>
          <w:szCs w:val="28"/>
        </w:rPr>
        <w:t xml:space="preserve"> предметом, действием или явлением окружающей действительности, которые вы можете наглядно продемонстрировать.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Вас не должно удивлять, что приходится повторять обращенные к ребенку слова, просьбы. Это связано с неустойчивостью внимания, свойственной детям с нарушением зрения. Учите своего ребенка внимательно и до конца выслушивать взрослого и отвечать на его вопросы.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Воспитывайте у своего ребенка привычку выполнять различные действия в определенной последовательности. Приобретенные навыки практической деятельности автоматизируются.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Все, что вы делаете вместе, проговаривайте. Задавайте такие вопросы: «Что ты сейчас делаешь?», « Как называется этот предмет?», « Для чего он нужен?».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Учите ребенка обследовать окружающие предметы не только с помощью зрения, но и осязания. ( Т. е. на ощупь)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Обследование всех предметов проводите с ребенком от основных частей к деталям.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Обращайте внимание на разные признаки и качества предметов (цвет, форма, величина, особенности строения, материал)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Упражняйте ребенка в различении предметов по величине. Совместное с ребенком обследование этих предметов сопровождайте объяснениями: « этот мяч большой, а этот маленький »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Учите ребенка ориентироваться на собственном теле. Он должен знать название частей своего тела и их расположение.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lastRenderedPageBreak/>
        <w:t xml:space="preserve">- Научите ребенка ориентироваться в </w:t>
      </w:r>
      <w:proofErr w:type="spellStart"/>
      <w:r w:rsidRPr="00542D9D">
        <w:rPr>
          <w:rFonts w:ascii="Times New Roman" w:hAnsi="Times New Roman" w:cs="Times New Roman"/>
          <w:sz w:val="28"/>
          <w:szCs w:val="28"/>
        </w:rPr>
        <w:t>микропространстве</w:t>
      </w:r>
      <w:proofErr w:type="spellEnd"/>
      <w:r w:rsidRPr="00542D9D">
        <w:rPr>
          <w:rFonts w:ascii="Times New Roman" w:hAnsi="Times New Roman" w:cs="Times New Roman"/>
          <w:sz w:val="28"/>
          <w:szCs w:val="28"/>
        </w:rPr>
        <w:t xml:space="preserve"> (на поверхности стола) предложите ребенку положить руки на стол ладошками вниз. Объясните: « то, что расположено около левой руки - слева от тебя, а то, что расположено около правой руки - справа от тебя». Дотрагивайтесь поочередно до правой и левой рук ребенка. Делая указательные жесты направо и налево.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Обратите внимание ребенка на звуки, шумы окружающего мира. Учите различать и определять с какой стороны расположен звучащий предмет. Попросите ребенка показать рукой в сторону звучащего предмета.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- Родители должны знать, что низкое зрение делает ребенка нерешительным, неуверенным в себе. Поэтому необходима ваша поддержка действий ребенка поощрительными словами, положительная оценка того, что он делает. Это поможет ребенку успешно выполнить то, что он делает.</w:t>
      </w:r>
    </w:p>
    <w:p w:rsidR="00542D9D" w:rsidRPr="00542D9D" w:rsidRDefault="00542D9D" w:rsidP="00542D9D">
      <w:pPr>
        <w:rPr>
          <w:rFonts w:ascii="Times New Roman" w:hAnsi="Times New Roman" w:cs="Times New Roman"/>
          <w:sz w:val="28"/>
          <w:szCs w:val="28"/>
        </w:rPr>
      </w:pPr>
      <w:r w:rsidRPr="00542D9D">
        <w:rPr>
          <w:rFonts w:ascii="Times New Roman" w:hAnsi="Times New Roman" w:cs="Times New Roman"/>
          <w:sz w:val="28"/>
          <w:szCs w:val="28"/>
        </w:rPr>
        <w:t>Необходимо подчеркнуть, что чем больше навыков самостоятельной деятельности приобретет ребенок с патологией зрения в дошкольном возрасте, тем легче ему будет адаптироваться к новым условиям в дальнейшей жизни.</w:t>
      </w:r>
    </w:p>
    <w:bookmarkEnd w:id="0"/>
    <w:p w:rsidR="006C2DAC" w:rsidRPr="00542D9D" w:rsidRDefault="006C2DAC" w:rsidP="00542D9D">
      <w:pPr>
        <w:rPr>
          <w:rFonts w:ascii="Times New Roman" w:hAnsi="Times New Roman" w:cs="Times New Roman"/>
          <w:sz w:val="28"/>
          <w:szCs w:val="28"/>
        </w:rPr>
      </w:pPr>
    </w:p>
    <w:sectPr w:rsidR="006C2DAC" w:rsidRPr="00542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9D"/>
    <w:rsid w:val="00542D9D"/>
    <w:rsid w:val="006C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dcterms:created xsi:type="dcterms:W3CDTF">2016-10-25T09:36:00Z</dcterms:created>
  <dcterms:modified xsi:type="dcterms:W3CDTF">2016-10-25T09:37:00Z</dcterms:modified>
</cp:coreProperties>
</file>